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4B35" w14:textId="14695729" w:rsidR="00FE0082" w:rsidRDefault="002F3CAC" w:rsidP="002F3CAC">
      <w:pPr>
        <w:pStyle w:val="Title"/>
        <w:jc w:val="center"/>
      </w:pPr>
      <w:r>
        <w:t>Saint Mary’s County ARES Net Script</w:t>
      </w:r>
    </w:p>
    <w:p w14:paraId="28418162" w14:textId="77F89583" w:rsidR="002F3CAC" w:rsidRDefault="002F3CAC" w:rsidP="002F3CAC">
      <w:pPr>
        <w:pStyle w:val="Subtitle"/>
        <w:jc w:val="center"/>
      </w:pPr>
      <w:r>
        <w:t xml:space="preserve">Updated </w:t>
      </w:r>
      <w:r w:rsidR="009F728F">
        <w:t>22</w:t>
      </w:r>
      <w:r w:rsidR="004D5D09">
        <w:t xml:space="preserve"> </w:t>
      </w:r>
      <w:r w:rsidR="009F728F">
        <w:t>January 2024</w:t>
      </w:r>
    </w:p>
    <w:p w14:paraId="1B3C2827" w14:textId="04E6D1B3" w:rsidR="002F3CAC" w:rsidRDefault="002F3CAC" w:rsidP="002F3CAC">
      <w:pPr>
        <w:pStyle w:val="Heading1"/>
      </w:pPr>
      <w:r>
        <w:t>Preamble</w:t>
      </w:r>
    </w:p>
    <w:p w14:paraId="246D2761" w14:textId="30FAB3B5" w:rsidR="002F3CAC" w:rsidRDefault="002F3CAC" w:rsidP="002F3CAC">
      <w:pPr>
        <w:pStyle w:val="ListParagraph"/>
        <w:numPr>
          <w:ilvl w:val="0"/>
          <w:numId w:val="1"/>
        </w:numPr>
      </w:pPr>
      <w:r>
        <w:t xml:space="preserve">CQ, CQ, CQ, this is </w:t>
      </w:r>
      <w:r w:rsidR="009F728F">
        <w:t>{Your Name}</w:t>
      </w:r>
      <w:r>
        <w:t xml:space="preserve">, </w:t>
      </w:r>
      <w:r w:rsidR="009F728F">
        <w:t>{Your Call}</w:t>
      </w:r>
      <w:r>
        <w:t>, for the weekly Saint Mary’s County ARES Net.</w:t>
      </w:r>
      <w:r>
        <w:br/>
      </w:r>
    </w:p>
    <w:p w14:paraId="6818647B" w14:textId="4CA87274" w:rsidR="002F3CAC" w:rsidRDefault="002F3CAC" w:rsidP="002F3CAC">
      <w:pPr>
        <w:pStyle w:val="ListParagraph"/>
        <w:numPr>
          <w:ilvl w:val="0"/>
          <w:numId w:val="1"/>
        </w:numPr>
      </w:pPr>
      <w:r>
        <w:t>This is a directed net, please use your call sign to be recognized by net control.</w:t>
      </w:r>
    </w:p>
    <w:p w14:paraId="77ECCB6A" w14:textId="35765372" w:rsidR="002F3CAC" w:rsidRDefault="002F3CAC" w:rsidP="002F3CAC">
      <w:pPr>
        <w:pStyle w:val="Heading1"/>
      </w:pPr>
      <w:r>
        <w:t>Introduction</w:t>
      </w:r>
    </w:p>
    <w:p w14:paraId="733F9BD2" w14:textId="341CC020" w:rsidR="002F3CAC" w:rsidRDefault="002F3CAC" w:rsidP="002F3CAC">
      <w:pPr>
        <w:pStyle w:val="ListParagraph"/>
        <w:numPr>
          <w:ilvl w:val="0"/>
          <w:numId w:val="2"/>
        </w:numPr>
      </w:pPr>
      <w:r>
        <w:t>This net meets every Monday at 7:00 PM to coordinate the activities of the Saint Mary’s County Amateur Radio Emergency Service (ARES).</w:t>
      </w:r>
    </w:p>
    <w:p w14:paraId="4E03591A" w14:textId="77777777" w:rsidR="002F3CAC" w:rsidRDefault="002F3CAC" w:rsidP="002F3CAC"/>
    <w:p w14:paraId="13FFF5AC" w14:textId="77777777" w:rsidR="002F3CAC" w:rsidRDefault="002F3CAC" w:rsidP="002F3CAC">
      <w:pPr>
        <w:pStyle w:val="ListParagraph"/>
        <w:numPr>
          <w:ilvl w:val="0"/>
          <w:numId w:val="2"/>
        </w:numPr>
      </w:pPr>
      <w:r>
        <w:t xml:space="preserve">Individuals interested in emergency communications, disaster preparedness or helping the community at large are encouraged to participate. </w:t>
      </w:r>
    </w:p>
    <w:p w14:paraId="48E67878" w14:textId="77777777" w:rsidR="002F3CAC" w:rsidRDefault="002F3CAC" w:rsidP="002F3CAC"/>
    <w:p w14:paraId="753CB15E" w14:textId="45E5D94A" w:rsidR="002F3CAC" w:rsidRDefault="002F3CAC" w:rsidP="002F3CAC">
      <w:pPr>
        <w:pStyle w:val="ListParagraph"/>
        <w:numPr>
          <w:ilvl w:val="0"/>
          <w:numId w:val="2"/>
        </w:numPr>
      </w:pPr>
      <w:r>
        <w:t>If you would like information about emergency communications in Saint Mary’s County, let us know.</w:t>
      </w:r>
    </w:p>
    <w:p w14:paraId="7B24107F" w14:textId="77777777" w:rsidR="002F3CAC" w:rsidRDefault="002F3CAC" w:rsidP="002F3CAC">
      <w:pPr>
        <w:pStyle w:val="ListParagraph"/>
      </w:pPr>
    </w:p>
    <w:p w14:paraId="1DCDCC51" w14:textId="2F0D239B" w:rsidR="002F3CAC" w:rsidRDefault="002F3CAC" w:rsidP="002F3CAC">
      <w:pPr>
        <w:pStyle w:val="ListParagraph"/>
        <w:numPr>
          <w:ilvl w:val="0"/>
          <w:numId w:val="2"/>
        </w:numPr>
      </w:pPr>
      <w:r>
        <w:t>Stations needing to leave the net early may do so without advising net control.</w:t>
      </w:r>
    </w:p>
    <w:p w14:paraId="4B47FB25" w14:textId="77777777" w:rsidR="002F3CAC" w:rsidRDefault="002F3CAC" w:rsidP="009F728F"/>
    <w:p w14:paraId="72988A97" w14:textId="20CD2F40" w:rsidR="002F3CAC" w:rsidRDefault="002F3CAC" w:rsidP="002F3CAC">
      <w:pPr>
        <w:pStyle w:val="ListParagraph"/>
        <w:numPr>
          <w:ilvl w:val="0"/>
          <w:numId w:val="2"/>
        </w:numPr>
      </w:pPr>
      <w:proofErr w:type="gramStart"/>
      <w:r>
        <w:t>In an effort to</w:t>
      </w:r>
      <w:proofErr w:type="gramEnd"/>
      <w:r>
        <w:t xml:space="preserve"> include stations that cannot access the repeater, stations able to monitor the repeater input frequency of 147.990 MHz, during the net are asked to do so and to relay traffic from those stations to Net Control.</w:t>
      </w:r>
    </w:p>
    <w:p w14:paraId="52C765B2" w14:textId="77777777" w:rsidR="002F3CAC" w:rsidRDefault="002F3CAC" w:rsidP="002F3CAC">
      <w:pPr>
        <w:pStyle w:val="Heading1"/>
      </w:pPr>
      <w:r>
        <w:t>Call for Formal Traffic</w:t>
      </w:r>
    </w:p>
    <w:p w14:paraId="58E832B8" w14:textId="10A8679F" w:rsidR="002F3CAC" w:rsidRDefault="002F3CAC" w:rsidP="002F3CAC">
      <w:pPr>
        <w:pStyle w:val="ListParagraph"/>
        <w:numPr>
          <w:ilvl w:val="0"/>
          <w:numId w:val="2"/>
        </w:numPr>
      </w:pPr>
      <w:r>
        <w:t>Are there any stations with FORMAL MESSAGE traffic?</w:t>
      </w:r>
    </w:p>
    <w:tbl>
      <w:tblPr>
        <w:tblStyle w:val="TableGrid"/>
        <w:tblW w:w="0" w:type="auto"/>
        <w:tblInd w:w="360" w:type="dxa"/>
        <w:tblLook w:val="04A0" w:firstRow="1" w:lastRow="0" w:firstColumn="1" w:lastColumn="0" w:noHBand="0" w:noVBand="1"/>
      </w:tblPr>
      <w:tblGrid>
        <w:gridCol w:w="1525"/>
        <w:gridCol w:w="1350"/>
        <w:gridCol w:w="4500"/>
        <w:gridCol w:w="1615"/>
      </w:tblGrid>
      <w:tr w:rsidR="002F3CAC" w14:paraId="069F90B5" w14:textId="77777777" w:rsidTr="002F3CAC">
        <w:tc>
          <w:tcPr>
            <w:tcW w:w="1525" w:type="dxa"/>
          </w:tcPr>
          <w:p w14:paraId="2BCE9BCA" w14:textId="7E53200D" w:rsidR="002F3CAC" w:rsidRPr="002F3CAC" w:rsidRDefault="002F3CAC" w:rsidP="002F3CAC">
            <w:pPr>
              <w:rPr>
                <w:sz w:val="16"/>
                <w:szCs w:val="16"/>
              </w:rPr>
            </w:pPr>
            <w:r w:rsidRPr="002F3CAC">
              <w:rPr>
                <w:sz w:val="16"/>
                <w:szCs w:val="16"/>
              </w:rPr>
              <w:t>Station with Traffic</w:t>
            </w:r>
          </w:p>
        </w:tc>
        <w:tc>
          <w:tcPr>
            <w:tcW w:w="1350" w:type="dxa"/>
          </w:tcPr>
          <w:p w14:paraId="303B52E0" w14:textId="3596F9CA" w:rsidR="002F3CAC" w:rsidRPr="002F3CAC" w:rsidRDefault="002F3CAC" w:rsidP="002F3CAC">
            <w:pPr>
              <w:rPr>
                <w:sz w:val="16"/>
                <w:szCs w:val="16"/>
              </w:rPr>
            </w:pPr>
            <w:r w:rsidRPr="002F3CAC">
              <w:rPr>
                <w:sz w:val="16"/>
                <w:szCs w:val="16"/>
              </w:rPr>
              <w:t>Number</w:t>
            </w:r>
          </w:p>
        </w:tc>
        <w:tc>
          <w:tcPr>
            <w:tcW w:w="4500" w:type="dxa"/>
          </w:tcPr>
          <w:p w14:paraId="6EE72195" w14:textId="26598A32" w:rsidR="002F3CAC" w:rsidRPr="002F3CAC" w:rsidRDefault="002F3CAC" w:rsidP="002F3CAC">
            <w:pPr>
              <w:rPr>
                <w:sz w:val="16"/>
                <w:szCs w:val="16"/>
              </w:rPr>
            </w:pPr>
            <w:r w:rsidRPr="002F3CAC">
              <w:rPr>
                <w:sz w:val="16"/>
                <w:szCs w:val="16"/>
              </w:rPr>
              <w:t>Destination</w:t>
            </w:r>
          </w:p>
        </w:tc>
        <w:tc>
          <w:tcPr>
            <w:tcW w:w="1615" w:type="dxa"/>
          </w:tcPr>
          <w:p w14:paraId="34003289" w14:textId="3A3E701A" w:rsidR="002F3CAC" w:rsidRPr="002F3CAC" w:rsidRDefault="002F3CAC" w:rsidP="002F3CAC">
            <w:pPr>
              <w:rPr>
                <w:sz w:val="16"/>
                <w:szCs w:val="16"/>
              </w:rPr>
            </w:pPr>
            <w:r w:rsidRPr="002F3CAC">
              <w:rPr>
                <w:sz w:val="16"/>
                <w:szCs w:val="16"/>
              </w:rPr>
              <w:t>Station to Receive</w:t>
            </w:r>
          </w:p>
        </w:tc>
      </w:tr>
      <w:tr w:rsidR="002F3CAC" w14:paraId="64C88A10" w14:textId="77777777" w:rsidTr="002F3CAC">
        <w:tc>
          <w:tcPr>
            <w:tcW w:w="1525" w:type="dxa"/>
          </w:tcPr>
          <w:p w14:paraId="327F288D" w14:textId="77777777" w:rsidR="002F3CAC" w:rsidRDefault="002F3CAC" w:rsidP="002F3CAC"/>
        </w:tc>
        <w:tc>
          <w:tcPr>
            <w:tcW w:w="1350" w:type="dxa"/>
          </w:tcPr>
          <w:p w14:paraId="534376EC" w14:textId="77777777" w:rsidR="002F3CAC" w:rsidRDefault="002F3CAC" w:rsidP="002F3CAC"/>
        </w:tc>
        <w:tc>
          <w:tcPr>
            <w:tcW w:w="4500" w:type="dxa"/>
          </w:tcPr>
          <w:p w14:paraId="5E36236F" w14:textId="77777777" w:rsidR="002F3CAC" w:rsidRDefault="002F3CAC" w:rsidP="002F3CAC"/>
        </w:tc>
        <w:tc>
          <w:tcPr>
            <w:tcW w:w="1615" w:type="dxa"/>
          </w:tcPr>
          <w:p w14:paraId="5DFA4226" w14:textId="77777777" w:rsidR="002F3CAC" w:rsidRDefault="002F3CAC" w:rsidP="002F3CAC"/>
        </w:tc>
      </w:tr>
      <w:tr w:rsidR="002F3CAC" w14:paraId="57DC463D" w14:textId="77777777" w:rsidTr="002F3CAC">
        <w:tc>
          <w:tcPr>
            <w:tcW w:w="1525" w:type="dxa"/>
          </w:tcPr>
          <w:p w14:paraId="7C6574FB" w14:textId="77777777" w:rsidR="002F3CAC" w:rsidRDefault="002F3CAC" w:rsidP="002F3CAC"/>
        </w:tc>
        <w:tc>
          <w:tcPr>
            <w:tcW w:w="1350" w:type="dxa"/>
          </w:tcPr>
          <w:p w14:paraId="5B45B3F9" w14:textId="77777777" w:rsidR="002F3CAC" w:rsidRDefault="002F3CAC" w:rsidP="002F3CAC"/>
        </w:tc>
        <w:tc>
          <w:tcPr>
            <w:tcW w:w="4500" w:type="dxa"/>
          </w:tcPr>
          <w:p w14:paraId="1C163BCA" w14:textId="77777777" w:rsidR="002F3CAC" w:rsidRDefault="002F3CAC" w:rsidP="002F3CAC"/>
        </w:tc>
        <w:tc>
          <w:tcPr>
            <w:tcW w:w="1615" w:type="dxa"/>
          </w:tcPr>
          <w:p w14:paraId="1C00702E" w14:textId="77777777" w:rsidR="002F3CAC" w:rsidRDefault="002F3CAC" w:rsidP="002F3CAC"/>
        </w:tc>
      </w:tr>
      <w:tr w:rsidR="002F3CAC" w14:paraId="5F8B3DE0" w14:textId="77777777" w:rsidTr="002F3CAC">
        <w:tc>
          <w:tcPr>
            <w:tcW w:w="1525" w:type="dxa"/>
          </w:tcPr>
          <w:p w14:paraId="387F6E79" w14:textId="77777777" w:rsidR="002F3CAC" w:rsidRDefault="002F3CAC" w:rsidP="002F3CAC"/>
        </w:tc>
        <w:tc>
          <w:tcPr>
            <w:tcW w:w="1350" w:type="dxa"/>
          </w:tcPr>
          <w:p w14:paraId="0BBDE968" w14:textId="77777777" w:rsidR="002F3CAC" w:rsidRDefault="002F3CAC" w:rsidP="002F3CAC"/>
        </w:tc>
        <w:tc>
          <w:tcPr>
            <w:tcW w:w="4500" w:type="dxa"/>
          </w:tcPr>
          <w:p w14:paraId="0FAFFF45" w14:textId="77777777" w:rsidR="002F3CAC" w:rsidRDefault="002F3CAC" w:rsidP="002F3CAC"/>
        </w:tc>
        <w:tc>
          <w:tcPr>
            <w:tcW w:w="1615" w:type="dxa"/>
          </w:tcPr>
          <w:p w14:paraId="6DE0AE4A" w14:textId="77777777" w:rsidR="002F3CAC" w:rsidRDefault="002F3CAC" w:rsidP="002F3CAC"/>
        </w:tc>
      </w:tr>
    </w:tbl>
    <w:p w14:paraId="1289CB46" w14:textId="7A9A6883" w:rsidR="002F3CAC" w:rsidRDefault="002F3CAC" w:rsidP="002F3CAC"/>
    <w:p w14:paraId="4F45E050" w14:textId="59569476" w:rsidR="002F3CAC" w:rsidRDefault="002F3CAC" w:rsidP="002F3CAC">
      <w:pPr>
        <w:pStyle w:val="Heading1"/>
      </w:pPr>
      <w:r>
        <w:t>Call for Reports and Announcements</w:t>
      </w:r>
    </w:p>
    <w:p w14:paraId="698A5F23" w14:textId="3DBE6895" w:rsidR="002F3CAC" w:rsidRDefault="002F3CAC" w:rsidP="002F3CAC">
      <w:pPr>
        <w:pStyle w:val="ListParagraph"/>
        <w:numPr>
          <w:ilvl w:val="0"/>
          <w:numId w:val="2"/>
        </w:numPr>
      </w:pPr>
      <w:r>
        <w:t>Net reports and announcements will be handled in the order received. Anyone with information for the net, come now, give your call sign, and wait to be acknowledged.</w:t>
      </w:r>
    </w:p>
    <w:tbl>
      <w:tblPr>
        <w:tblStyle w:val="TableGrid"/>
        <w:tblW w:w="0" w:type="auto"/>
        <w:tblInd w:w="360" w:type="dxa"/>
        <w:tblLook w:val="04A0" w:firstRow="1" w:lastRow="0" w:firstColumn="1" w:lastColumn="0" w:noHBand="0" w:noVBand="1"/>
      </w:tblPr>
      <w:tblGrid>
        <w:gridCol w:w="2065"/>
        <w:gridCol w:w="810"/>
        <w:gridCol w:w="6115"/>
      </w:tblGrid>
      <w:tr w:rsidR="002F3CAC" w14:paraId="227E92D7" w14:textId="77777777" w:rsidTr="002F3CAC">
        <w:tc>
          <w:tcPr>
            <w:tcW w:w="2065" w:type="dxa"/>
          </w:tcPr>
          <w:p w14:paraId="5908F471" w14:textId="30D01683" w:rsidR="002F3CAC" w:rsidRPr="002F3CAC" w:rsidRDefault="002F3CAC" w:rsidP="00FC4B80">
            <w:pPr>
              <w:rPr>
                <w:sz w:val="16"/>
                <w:szCs w:val="16"/>
              </w:rPr>
            </w:pPr>
            <w:r w:rsidRPr="002F3CAC">
              <w:rPr>
                <w:sz w:val="16"/>
                <w:szCs w:val="16"/>
              </w:rPr>
              <w:t xml:space="preserve">Station with </w:t>
            </w:r>
            <w:r>
              <w:rPr>
                <w:sz w:val="16"/>
                <w:szCs w:val="16"/>
              </w:rPr>
              <w:t>Announcement</w:t>
            </w:r>
          </w:p>
        </w:tc>
        <w:tc>
          <w:tcPr>
            <w:tcW w:w="810" w:type="dxa"/>
          </w:tcPr>
          <w:p w14:paraId="47967548" w14:textId="5A288409" w:rsidR="002F3CAC" w:rsidRPr="002F3CAC" w:rsidRDefault="002F3CAC" w:rsidP="00FC4B80">
            <w:pPr>
              <w:rPr>
                <w:sz w:val="16"/>
                <w:szCs w:val="16"/>
              </w:rPr>
            </w:pPr>
            <w:r w:rsidRPr="002F3CAC">
              <w:rPr>
                <w:sz w:val="16"/>
                <w:szCs w:val="16"/>
              </w:rPr>
              <w:t>Number</w:t>
            </w:r>
          </w:p>
        </w:tc>
        <w:tc>
          <w:tcPr>
            <w:tcW w:w="6115" w:type="dxa"/>
          </w:tcPr>
          <w:p w14:paraId="0A3EB3A6" w14:textId="75DD8215" w:rsidR="002F3CAC" w:rsidRPr="002F3CAC" w:rsidRDefault="002F3CAC" w:rsidP="00FC4B80">
            <w:pPr>
              <w:rPr>
                <w:sz w:val="16"/>
                <w:szCs w:val="16"/>
              </w:rPr>
            </w:pPr>
            <w:r>
              <w:rPr>
                <w:sz w:val="16"/>
                <w:szCs w:val="16"/>
              </w:rPr>
              <w:t>Brief Summary of Announcement</w:t>
            </w:r>
          </w:p>
        </w:tc>
      </w:tr>
      <w:tr w:rsidR="002F3CAC" w14:paraId="361AD5F9" w14:textId="77777777" w:rsidTr="002F3CAC">
        <w:tc>
          <w:tcPr>
            <w:tcW w:w="2065" w:type="dxa"/>
          </w:tcPr>
          <w:p w14:paraId="6CD40A09" w14:textId="77777777" w:rsidR="002F3CAC" w:rsidRDefault="002F3CAC" w:rsidP="00FC4B80"/>
        </w:tc>
        <w:tc>
          <w:tcPr>
            <w:tcW w:w="810" w:type="dxa"/>
          </w:tcPr>
          <w:p w14:paraId="1D91E37F" w14:textId="77777777" w:rsidR="002F3CAC" w:rsidRDefault="002F3CAC" w:rsidP="00FC4B80"/>
        </w:tc>
        <w:tc>
          <w:tcPr>
            <w:tcW w:w="6115" w:type="dxa"/>
          </w:tcPr>
          <w:p w14:paraId="7860D6BC" w14:textId="77777777" w:rsidR="002F3CAC" w:rsidRDefault="002F3CAC" w:rsidP="00FC4B80"/>
        </w:tc>
      </w:tr>
      <w:tr w:rsidR="002F3CAC" w14:paraId="216BD756" w14:textId="77777777" w:rsidTr="002F3CAC">
        <w:tc>
          <w:tcPr>
            <w:tcW w:w="2065" w:type="dxa"/>
          </w:tcPr>
          <w:p w14:paraId="3E8F7139" w14:textId="77777777" w:rsidR="002F3CAC" w:rsidRDefault="002F3CAC" w:rsidP="00FC4B80"/>
        </w:tc>
        <w:tc>
          <w:tcPr>
            <w:tcW w:w="810" w:type="dxa"/>
          </w:tcPr>
          <w:p w14:paraId="1FF7614A" w14:textId="77777777" w:rsidR="002F3CAC" w:rsidRDefault="002F3CAC" w:rsidP="00FC4B80"/>
        </w:tc>
        <w:tc>
          <w:tcPr>
            <w:tcW w:w="6115" w:type="dxa"/>
          </w:tcPr>
          <w:p w14:paraId="17B54D86" w14:textId="77777777" w:rsidR="002F3CAC" w:rsidRDefault="002F3CAC" w:rsidP="00FC4B80"/>
        </w:tc>
      </w:tr>
      <w:tr w:rsidR="002F3CAC" w14:paraId="17648358" w14:textId="77777777" w:rsidTr="002F3CAC">
        <w:tc>
          <w:tcPr>
            <w:tcW w:w="2065" w:type="dxa"/>
          </w:tcPr>
          <w:p w14:paraId="4130C6EC" w14:textId="77777777" w:rsidR="002F3CAC" w:rsidRDefault="002F3CAC" w:rsidP="00FC4B80"/>
        </w:tc>
        <w:tc>
          <w:tcPr>
            <w:tcW w:w="810" w:type="dxa"/>
          </w:tcPr>
          <w:p w14:paraId="074C2CEC" w14:textId="77777777" w:rsidR="002F3CAC" w:rsidRDefault="002F3CAC" w:rsidP="00FC4B80"/>
        </w:tc>
        <w:tc>
          <w:tcPr>
            <w:tcW w:w="6115" w:type="dxa"/>
          </w:tcPr>
          <w:p w14:paraId="66FD1D93" w14:textId="77777777" w:rsidR="002F3CAC" w:rsidRDefault="002F3CAC" w:rsidP="00FC4B80"/>
        </w:tc>
      </w:tr>
    </w:tbl>
    <w:p w14:paraId="0E0EB75B" w14:textId="77777777" w:rsidR="009F728F" w:rsidRDefault="009F728F" w:rsidP="004D5D09"/>
    <w:p w14:paraId="4E330E84" w14:textId="77777777" w:rsidR="009F728F" w:rsidRDefault="009F728F" w:rsidP="004D5D09"/>
    <w:p w14:paraId="1E1829A3" w14:textId="6F6A454E" w:rsidR="005026B5" w:rsidRPr="004D5D09" w:rsidRDefault="005026B5" w:rsidP="009F728F">
      <w:pPr>
        <w:pStyle w:val="Heading1"/>
      </w:pPr>
      <w:r>
        <w:lastRenderedPageBreak/>
        <w:t>Roll Call</w:t>
      </w:r>
    </w:p>
    <w:p w14:paraId="00907E21" w14:textId="3A4DB50C" w:rsidR="009F728F" w:rsidRDefault="003526C7" w:rsidP="009F728F">
      <w:pPr>
        <w:pStyle w:val="ListParagraph"/>
        <w:numPr>
          <w:ilvl w:val="0"/>
          <w:numId w:val="2"/>
        </w:numPr>
      </w:pPr>
      <w:r>
        <w:t>ARES Members, please come now with your call sign and location.</w:t>
      </w:r>
    </w:p>
    <w:p w14:paraId="43ABCD95" w14:textId="77777777" w:rsidR="009F728F" w:rsidRDefault="009F728F" w:rsidP="009F728F">
      <w:pPr>
        <w:pStyle w:val="ListParagraph"/>
      </w:pPr>
    </w:p>
    <w:p w14:paraId="4E7DAC61" w14:textId="162908A8" w:rsidR="009F728F" w:rsidRDefault="009F728F" w:rsidP="009F728F">
      <w:pPr>
        <w:pStyle w:val="ListParagraph"/>
        <w:numPr>
          <w:ilvl w:val="0"/>
          <w:numId w:val="2"/>
        </w:numPr>
      </w:pPr>
      <w:r>
        <w:t>Are there any visiting stations wishing to check in, please come now with your name and location.</w:t>
      </w:r>
    </w:p>
    <w:p w14:paraId="01A03F7B" w14:textId="77777777" w:rsidR="004D5D09" w:rsidRDefault="004D5D09" w:rsidP="004D5D09"/>
    <w:p w14:paraId="1A82CBF7" w14:textId="485349B0" w:rsidR="004D5D09" w:rsidRDefault="004D5D09" w:rsidP="004D5D09">
      <w:pPr>
        <w:pStyle w:val="Heading1"/>
      </w:pPr>
      <w:r>
        <w:t>Weekly Training/Topic</w:t>
      </w:r>
    </w:p>
    <w:p w14:paraId="09463D2A" w14:textId="3D9ECD5B" w:rsidR="004D5D09" w:rsidRDefault="004D5D09" w:rsidP="004D5D09">
      <w:pPr>
        <w:pStyle w:val="ListParagraph"/>
        <w:numPr>
          <w:ilvl w:val="0"/>
          <w:numId w:val="2"/>
        </w:numPr>
      </w:pPr>
      <w:r>
        <w:t>Weekly training session or EMCOMM Topic</w:t>
      </w:r>
    </w:p>
    <w:p w14:paraId="390DD385" w14:textId="77777777" w:rsidR="003526C7" w:rsidRDefault="003526C7" w:rsidP="003526C7"/>
    <w:p w14:paraId="6F8591B2" w14:textId="5DC9721A" w:rsidR="003526C7" w:rsidRDefault="003526C7" w:rsidP="003526C7">
      <w:pPr>
        <w:pStyle w:val="Heading1"/>
      </w:pPr>
      <w:r>
        <w:t>Final Call</w:t>
      </w:r>
    </w:p>
    <w:p w14:paraId="063C2485" w14:textId="4789062A" w:rsidR="002F3CAC" w:rsidRDefault="004D5D09" w:rsidP="005026B5">
      <w:pPr>
        <w:pStyle w:val="ListParagraph"/>
        <w:numPr>
          <w:ilvl w:val="0"/>
          <w:numId w:val="2"/>
        </w:numPr>
      </w:pPr>
      <w:r>
        <w:t>Is there any further business for the net or any re-checks, comments, or questions.</w:t>
      </w:r>
    </w:p>
    <w:p w14:paraId="5F8214D1" w14:textId="142B42B0" w:rsidR="005026B5" w:rsidRDefault="005026B5" w:rsidP="003526C7"/>
    <w:p w14:paraId="0E7A1454" w14:textId="4D33E856" w:rsidR="003526C7" w:rsidRDefault="003526C7" w:rsidP="003526C7">
      <w:pPr>
        <w:pStyle w:val="Heading1"/>
      </w:pPr>
      <w:r>
        <w:t>Closing</w:t>
      </w:r>
    </w:p>
    <w:p w14:paraId="4E415FA3" w14:textId="40F984C8" w:rsidR="003526C7" w:rsidRDefault="003526C7" w:rsidP="003526C7">
      <w:pPr>
        <w:pStyle w:val="ListParagraph"/>
        <w:numPr>
          <w:ilvl w:val="0"/>
          <w:numId w:val="2"/>
        </w:numPr>
      </w:pPr>
      <w:r>
        <w:t xml:space="preserve">We would like to thank the sponsors and maintainers for allowing us the use of the repeater. </w:t>
      </w:r>
    </w:p>
    <w:p w14:paraId="54F5BB42" w14:textId="77777777" w:rsidR="009F728F" w:rsidRDefault="002A698C" w:rsidP="003526C7">
      <w:pPr>
        <w:pStyle w:val="ListParagraph"/>
        <w:numPr>
          <w:ilvl w:val="0"/>
          <w:numId w:val="2"/>
        </w:numPr>
      </w:pPr>
      <w:r>
        <w:t xml:space="preserve">We appreciate your participation this evening. </w:t>
      </w:r>
    </w:p>
    <w:p w14:paraId="5943DFAC" w14:textId="6B090AF1" w:rsidR="002A698C" w:rsidRDefault="004D5D09" w:rsidP="003526C7">
      <w:pPr>
        <w:pStyle w:val="ListParagraph"/>
        <w:numPr>
          <w:ilvl w:val="0"/>
          <w:numId w:val="2"/>
        </w:numPr>
      </w:pPr>
      <w:r>
        <w:t>Remember to keep your batteries charged, a radio handy and take care of your loved ones!</w:t>
      </w:r>
    </w:p>
    <w:p w14:paraId="037C5AA5" w14:textId="7FDE74E3" w:rsidR="004D5D09" w:rsidRPr="002F3CAC" w:rsidRDefault="004D5D09" w:rsidP="004D5D09">
      <w:pPr>
        <w:pStyle w:val="ListParagraph"/>
        <w:numPr>
          <w:ilvl w:val="0"/>
          <w:numId w:val="2"/>
        </w:numPr>
      </w:pPr>
      <w:r>
        <w:t xml:space="preserve">This is </w:t>
      </w:r>
      <w:r w:rsidR="009F728F">
        <w:t>{Your Name}</w:t>
      </w:r>
      <w:r>
        <w:t xml:space="preserve">, </w:t>
      </w:r>
      <w:r w:rsidR="009F728F">
        <w:t>{Your Call}</w:t>
      </w:r>
      <w:r>
        <w:t xml:space="preserve"> closing the St Mary’s County ARES net at _______ UTC.</w:t>
      </w:r>
    </w:p>
    <w:p w14:paraId="7912C857" w14:textId="68605E2F" w:rsidR="004D5D09" w:rsidRDefault="004D5D09" w:rsidP="004D5D09">
      <w:pPr>
        <w:pStyle w:val="ListParagraph"/>
        <w:numPr>
          <w:ilvl w:val="0"/>
          <w:numId w:val="2"/>
        </w:numPr>
      </w:pPr>
      <w:r>
        <w:t>73 and have a great week.</w:t>
      </w:r>
    </w:p>
    <w:p w14:paraId="49A4DB50" w14:textId="77777777" w:rsidR="004D5D09" w:rsidRPr="002F3CAC" w:rsidRDefault="004D5D09" w:rsidP="004D5D09">
      <w:pPr>
        <w:ind w:left="360"/>
      </w:pPr>
    </w:p>
    <w:sectPr w:rsidR="004D5D09" w:rsidRPr="002F3CAC" w:rsidSect="0045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0355"/>
    <w:multiLevelType w:val="hybridMultilevel"/>
    <w:tmpl w:val="11B80C92"/>
    <w:lvl w:ilvl="0" w:tplc="CE5053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F4F16"/>
    <w:multiLevelType w:val="hybridMultilevel"/>
    <w:tmpl w:val="A9E2F6F2"/>
    <w:lvl w:ilvl="0" w:tplc="CE50537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808177">
    <w:abstractNumId w:val="0"/>
  </w:num>
  <w:num w:numId="2" w16cid:durableId="211296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C"/>
    <w:rsid w:val="002A698C"/>
    <w:rsid w:val="002F3CAC"/>
    <w:rsid w:val="003526C7"/>
    <w:rsid w:val="00365854"/>
    <w:rsid w:val="004571A7"/>
    <w:rsid w:val="004A5630"/>
    <w:rsid w:val="004D5D09"/>
    <w:rsid w:val="005026B5"/>
    <w:rsid w:val="009F728F"/>
    <w:rsid w:val="00D5301B"/>
    <w:rsid w:val="00FE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952F"/>
  <w14:defaultImageDpi w14:val="32767"/>
  <w15:chartTrackingRefBased/>
  <w15:docId w15:val="{6AAA903E-6ED3-0D49-88A5-5690D38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C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C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C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3CA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3CA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2F3CA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F3CAC"/>
  </w:style>
  <w:style w:type="paragraph" w:styleId="ListParagraph">
    <w:name w:val="List Paragraph"/>
    <w:basedOn w:val="Normal"/>
    <w:uiPriority w:val="34"/>
    <w:qFormat/>
    <w:rsid w:val="002F3CAC"/>
    <w:pPr>
      <w:ind w:left="720"/>
      <w:contextualSpacing/>
    </w:pPr>
  </w:style>
  <w:style w:type="table" w:styleId="TableGrid">
    <w:name w:val="Table Grid"/>
    <w:basedOn w:val="TableNormal"/>
    <w:uiPriority w:val="39"/>
    <w:rsid w:val="002F3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3C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268F-1B12-7149-BABD-8424C5D5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McGraw</dc:creator>
  <cp:keywords/>
  <dc:description/>
  <cp:lastModifiedBy>Christopher McGraw</cp:lastModifiedBy>
  <cp:revision>6</cp:revision>
  <dcterms:created xsi:type="dcterms:W3CDTF">2023-02-27T19:36:00Z</dcterms:created>
  <dcterms:modified xsi:type="dcterms:W3CDTF">2024-01-22T11:52:00Z</dcterms:modified>
</cp:coreProperties>
</file>